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10D5C" w14:textId="77777777" w:rsidR="003D7C29" w:rsidRPr="00DF2AB2" w:rsidRDefault="003D7C29" w:rsidP="003D7C29">
      <w:pPr>
        <w:jc w:val="center"/>
        <w:rPr>
          <w:rFonts w:asciiTheme="minorHAnsi" w:hAnsiTheme="minorHAnsi" w:cstheme="minorHAnsi"/>
          <w:b/>
          <w:bCs/>
          <w:caps/>
          <w:sz w:val="28"/>
          <w:szCs w:val="28"/>
        </w:rPr>
      </w:pPr>
      <w:r w:rsidRPr="00DF2AB2">
        <w:rPr>
          <w:rFonts w:asciiTheme="minorHAnsi" w:hAnsiTheme="minorHAnsi" w:cstheme="minorHAnsi"/>
          <w:b/>
          <w:bCs/>
          <w:caps/>
          <w:sz w:val="28"/>
          <w:szCs w:val="28"/>
        </w:rPr>
        <w:t xml:space="preserve">NATURAL RESOURCES ADVISORY COMMISSION (NRAC) AGENDA </w:t>
      </w:r>
    </w:p>
    <w:p w14:paraId="1E1A61CF" w14:textId="1E50A21F" w:rsidR="003D7C29" w:rsidRPr="00DF2AB2" w:rsidRDefault="0004769F" w:rsidP="003D7C29">
      <w:pPr>
        <w:jc w:val="center"/>
        <w:rPr>
          <w:rFonts w:asciiTheme="minorHAnsi" w:hAnsiTheme="minorHAnsi" w:cstheme="minorHAnsi"/>
          <w:b/>
          <w:bCs/>
          <w:caps/>
          <w:sz w:val="28"/>
          <w:szCs w:val="28"/>
        </w:rPr>
      </w:pPr>
      <w:r w:rsidRPr="00DF2AB2">
        <w:rPr>
          <w:rFonts w:asciiTheme="minorHAnsi" w:hAnsiTheme="minorHAnsi" w:cstheme="minorHAnsi"/>
          <w:b/>
          <w:bCs/>
          <w:caps/>
          <w:sz w:val="28"/>
          <w:szCs w:val="28"/>
        </w:rPr>
        <w:t xml:space="preserve">WEDNESDAY, </w:t>
      </w:r>
      <w:r w:rsidR="00FD3D90">
        <w:rPr>
          <w:rFonts w:asciiTheme="minorHAnsi" w:hAnsiTheme="minorHAnsi" w:cstheme="minorHAnsi"/>
          <w:b/>
          <w:bCs/>
          <w:caps/>
          <w:sz w:val="28"/>
          <w:szCs w:val="28"/>
        </w:rPr>
        <w:t>June 24</w:t>
      </w:r>
      <w:r w:rsidR="00F57227" w:rsidRPr="00DF2AB2">
        <w:rPr>
          <w:rFonts w:asciiTheme="minorHAnsi" w:hAnsiTheme="minorHAnsi" w:cstheme="minorHAnsi"/>
          <w:b/>
          <w:bCs/>
          <w:caps/>
          <w:sz w:val="28"/>
          <w:szCs w:val="28"/>
        </w:rPr>
        <w:t>, 202</w:t>
      </w:r>
      <w:r w:rsidR="0020464F" w:rsidRPr="00DF2AB2">
        <w:rPr>
          <w:rFonts w:asciiTheme="minorHAnsi" w:hAnsiTheme="minorHAnsi" w:cstheme="minorHAnsi"/>
          <w:b/>
          <w:bCs/>
          <w:caps/>
          <w:sz w:val="28"/>
          <w:szCs w:val="28"/>
        </w:rPr>
        <w:t>6</w:t>
      </w:r>
      <w:r w:rsidR="00F41332" w:rsidRPr="00DF2AB2">
        <w:rPr>
          <w:rFonts w:asciiTheme="minorHAnsi" w:hAnsiTheme="minorHAnsi" w:cstheme="minorHAnsi"/>
          <w:b/>
          <w:bCs/>
          <w:caps/>
          <w:sz w:val="28"/>
          <w:szCs w:val="28"/>
        </w:rPr>
        <w:t xml:space="preserve">. </w:t>
      </w:r>
      <w:r w:rsidR="003D7C29" w:rsidRPr="00DF2AB2">
        <w:rPr>
          <w:rFonts w:asciiTheme="minorHAnsi" w:hAnsiTheme="minorHAnsi" w:cstheme="minorHAnsi"/>
          <w:b/>
          <w:bCs/>
          <w:caps/>
          <w:sz w:val="28"/>
          <w:szCs w:val="28"/>
        </w:rPr>
        <w:t xml:space="preserve"> </w:t>
      </w:r>
      <w:r w:rsidR="007258BE" w:rsidRPr="00DF2AB2">
        <w:rPr>
          <w:rFonts w:asciiTheme="minorHAnsi" w:hAnsiTheme="minorHAnsi" w:cstheme="minorHAnsi"/>
          <w:b/>
          <w:bCs/>
          <w:caps/>
          <w:sz w:val="28"/>
          <w:szCs w:val="28"/>
        </w:rPr>
        <w:t>regular</w:t>
      </w:r>
      <w:r w:rsidR="003D7C29" w:rsidRPr="00DF2AB2">
        <w:rPr>
          <w:rFonts w:asciiTheme="minorHAnsi" w:hAnsiTheme="minorHAnsi" w:cstheme="minorHAnsi"/>
          <w:b/>
          <w:bCs/>
          <w:caps/>
          <w:sz w:val="28"/>
          <w:szCs w:val="28"/>
        </w:rPr>
        <w:t xml:space="preserve"> meeting</w:t>
      </w:r>
    </w:p>
    <w:p w14:paraId="7526FE70" w14:textId="77777777" w:rsidR="002234CA" w:rsidRPr="00080686" w:rsidRDefault="002234CA" w:rsidP="003D7C29">
      <w:pPr>
        <w:jc w:val="center"/>
        <w:rPr>
          <w:rFonts w:ascii="Broadway" w:hAnsi="Broadway"/>
          <w:b/>
          <w:bCs/>
          <w:caps/>
          <w:sz w:val="22"/>
          <w:szCs w:val="22"/>
        </w:rPr>
      </w:pPr>
    </w:p>
    <w:p w14:paraId="73FC1063" w14:textId="77777777" w:rsidR="003D7C29" w:rsidRDefault="003D7C29" w:rsidP="003D7C29">
      <w:pPr>
        <w:ind w:firstLine="720"/>
        <w:jc w:val="both"/>
        <w:rPr>
          <w:i/>
          <w:iCs/>
          <w:sz w:val="22"/>
          <w:szCs w:val="22"/>
        </w:rPr>
      </w:pPr>
      <w:r>
        <w:rPr>
          <w:noProof/>
        </w:rPr>
        <mc:AlternateContent>
          <mc:Choice Requires="wps">
            <w:drawing>
              <wp:anchor distT="0" distB="0" distL="114300" distR="114300" simplePos="0" relativeHeight="251658240" behindDoc="0" locked="0" layoutInCell="1" allowOverlap="1" wp14:anchorId="4F28E318" wp14:editId="6E9CE416">
                <wp:simplePos x="0" y="0"/>
                <wp:positionH relativeFrom="margin">
                  <wp:align>center</wp:align>
                </wp:positionH>
                <wp:positionV relativeFrom="paragraph">
                  <wp:posOffset>95250</wp:posOffset>
                </wp:positionV>
                <wp:extent cx="5486400" cy="676910"/>
                <wp:effectExtent l="0" t="0" r="19050"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76910"/>
                        </a:xfrm>
                        <a:prstGeom prst="rect">
                          <a:avLst/>
                        </a:prstGeom>
                        <a:solidFill>
                          <a:srgbClr val="FFFFFF"/>
                        </a:solidFill>
                        <a:ln w="9525">
                          <a:solidFill>
                            <a:srgbClr val="000000"/>
                          </a:solidFill>
                          <a:miter lim="800000"/>
                          <a:headEnd/>
                          <a:tailEnd/>
                        </a:ln>
                      </wps:spPr>
                      <wps:txbx>
                        <w:txbxContent>
                          <w:p w14:paraId="22134F36" w14:textId="6ABDFD3C" w:rsidR="004867FB" w:rsidRPr="00AF7283" w:rsidRDefault="003D7C29" w:rsidP="00A73367">
                            <w:pPr>
                              <w:rPr>
                                <w:rFonts w:ascii="Arial" w:hAnsi="Arial"/>
                                <w:sz w:val="24"/>
                                <w:szCs w:val="24"/>
                              </w:rPr>
                            </w:pPr>
                            <w:r w:rsidRPr="00AF7283">
                              <w:rPr>
                                <w:rFonts w:ascii="Arial" w:hAnsi="Arial"/>
                                <w:b/>
                                <w:bCs/>
                                <w:sz w:val="24"/>
                                <w:szCs w:val="24"/>
                              </w:rPr>
                              <w:t>Meeting Place:</w:t>
                            </w:r>
                            <w:r w:rsidRPr="00AF7283">
                              <w:rPr>
                                <w:rFonts w:ascii="Arial" w:hAnsi="Arial"/>
                                <w:sz w:val="24"/>
                                <w:szCs w:val="24"/>
                              </w:rPr>
                              <w:t xml:space="preserve"> </w:t>
                            </w:r>
                            <w:r w:rsidR="005E2C36">
                              <w:rPr>
                                <w:rFonts w:ascii="Arial" w:hAnsi="Arial"/>
                                <w:sz w:val="24"/>
                                <w:szCs w:val="24"/>
                              </w:rPr>
                              <w:t xml:space="preserve">Conference Room 1; </w:t>
                            </w:r>
                            <w:r w:rsidR="00DF2AB2">
                              <w:rPr>
                                <w:rFonts w:ascii="Arial" w:hAnsi="Arial"/>
                                <w:sz w:val="24"/>
                                <w:szCs w:val="24"/>
                              </w:rPr>
                              <w:t>Road and Bridge Department</w:t>
                            </w:r>
                            <w:r w:rsidR="001100E2">
                              <w:rPr>
                                <w:rFonts w:ascii="Arial" w:hAnsi="Arial"/>
                                <w:sz w:val="24"/>
                                <w:szCs w:val="24"/>
                              </w:rPr>
                              <w:t xml:space="preserve"> </w:t>
                            </w:r>
                            <w:r w:rsidR="00DF2AB2">
                              <w:rPr>
                                <w:rFonts w:ascii="Arial" w:hAnsi="Arial"/>
                                <w:sz w:val="24"/>
                                <w:szCs w:val="24"/>
                              </w:rPr>
                              <w:t>–</w:t>
                            </w:r>
                            <w:r w:rsidR="001100E2">
                              <w:rPr>
                                <w:rFonts w:ascii="Arial" w:hAnsi="Arial"/>
                                <w:sz w:val="24"/>
                                <w:szCs w:val="24"/>
                              </w:rPr>
                              <w:t xml:space="preserve"> </w:t>
                            </w:r>
                            <w:r w:rsidR="005E2C36">
                              <w:rPr>
                                <w:rFonts w:ascii="Arial" w:hAnsi="Arial"/>
                                <w:sz w:val="24"/>
                                <w:szCs w:val="24"/>
                              </w:rPr>
                              <w:t>4</w:t>
                            </w:r>
                            <w:r w:rsidR="00DF2AB2">
                              <w:rPr>
                                <w:rFonts w:ascii="Arial" w:hAnsi="Arial"/>
                                <w:sz w:val="24"/>
                                <w:szCs w:val="24"/>
                              </w:rPr>
                              <w:t xml:space="preserve">344 </w:t>
                            </w:r>
                            <w:r w:rsidR="005E2C36">
                              <w:rPr>
                                <w:rFonts w:ascii="Arial" w:hAnsi="Arial"/>
                                <w:sz w:val="24"/>
                                <w:szCs w:val="24"/>
                              </w:rPr>
                              <w:t>George Blvd, Sebring, FL 33875.</w:t>
                            </w:r>
                          </w:p>
                          <w:p w14:paraId="59D28476" w14:textId="77777777" w:rsidR="003D7C29" w:rsidRPr="00AF7283" w:rsidRDefault="003D7C29" w:rsidP="003D7C29">
                            <w:pPr>
                              <w:rPr>
                                <w:rFonts w:ascii="Arial" w:hAnsi="Arial"/>
                                <w:b/>
                                <w:bCs/>
                                <w:sz w:val="24"/>
                                <w:szCs w:val="24"/>
                              </w:rPr>
                            </w:pPr>
                            <w:r w:rsidRPr="00AF7283">
                              <w:rPr>
                                <w:rFonts w:ascii="Arial" w:hAnsi="Arial"/>
                                <w:b/>
                                <w:bCs/>
                                <w:sz w:val="24"/>
                                <w:szCs w:val="24"/>
                              </w:rPr>
                              <w:t>Meeting Time:</w:t>
                            </w:r>
                            <w:r w:rsidRPr="00AF7283">
                              <w:rPr>
                                <w:rFonts w:ascii="Arial" w:hAnsi="Arial"/>
                                <w:sz w:val="24"/>
                                <w:szCs w:val="24"/>
                              </w:rPr>
                              <w:t xml:space="preserve"> 4:00 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8E318" id="_x0000_t202" coordsize="21600,21600" o:spt="202" path="m,l,21600r21600,l21600,xe">
                <v:stroke joinstyle="miter"/>
                <v:path gradientshapeok="t" o:connecttype="rect"/>
              </v:shapetype>
              <v:shape id="Text Box 1" o:spid="_x0000_s1026" type="#_x0000_t202" style="position:absolute;left:0;text-align:left;margin-left:0;margin-top:7.5pt;width:6in;height:53.3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">
                <v:textbox>
                  <w:txbxContent>
                    <w:p w14:paraId="22134F36" w14:textId="6ABDFD3C" w:rsidR="004867FB" w:rsidRPr="00AF7283" w:rsidRDefault="003D7C29" w:rsidP="00A73367">
                      <w:pPr>
                        <w:rPr>
                          <w:rFonts w:ascii="Arial" w:hAnsi="Arial"/>
                          <w:sz w:val="24"/>
                          <w:szCs w:val="24"/>
                        </w:rPr>
                      </w:pPr>
                      <w:r w:rsidRPr="00AF7283">
                        <w:rPr>
                          <w:rFonts w:ascii="Arial" w:hAnsi="Arial"/>
                          <w:b/>
                          <w:bCs/>
                          <w:sz w:val="24"/>
                          <w:szCs w:val="24"/>
                        </w:rPr>
                        <w:t>Meeting Place:</w:t>
                      </w:r>
                      <w:r w:rsidRPr="00AF7283">
                        <w:rPr>
                          <w:rFonts w:ascii="Arial" w:hAnsi="Arial"/>
                          <w:sz w:val="24"/>
                          <w:szCs w:val="24"/>
                        </w:rPr>
                        <w:t xml:space="preserve"> </w:t>
                      </w:r>
                      <w:r w:rsidR="005E2C36">
                        <w:rPr>
                          <w:rFonts w:ascii="Arial" w:hAnsi="Arial"/>
                          <w:sz w:val="24"/>
                          <w:szCs w:val="24"/>
                        </w:rPr>
                        <w:t xml:space="preserve">Conference Room 1; </w:t>
                      </w:r>
                      <w:r w:rsidR="00DF2AB2">
                        <w:rPr>
                          <w:rFonts w:ascii="Arial" w:hAnsi="Arial"/>
                          <w:sz w:val="24"/>
                          <w:szCs w:val="24"/>
                        </w:rPr>
                        <w:t>Road and Bridge Department</w:t>
                      </w:r>
                      <w:r w:rsidR="001100E2">
                        <w:rPr>
                          <w:rFonts w:ascii="Arial" w:hAnsi="Arial"/>
                          <w:sz w:val="24"/>
                          <w:szCs w:val="24"/>
                        </w:rPr>
                        <w:t xml:space="preserve"> </w:t>
                      </w:r>
                      <w:r w:rsidR="00DF2AB2">
                        <w:rPr>
                          <w:rFonts w:ascii="Arial" w:hAnsi="Arial"/>
                          <w:sz w:val="24"/>
                          <w:szCs w:val="24"/>
                        </w:rPr>
                        <w:t>–</w:t>
                      </w:r>
                      <w:r w:rsidR="001100E2">
                        <w:rPr>
                          <w:rFonts w:ascii="Arial" w:hAnsi="Arial"/>
                          <w:sz w:val="24"/>
                          <w:szCs w:val="24"/>
                        </w:rPr>
                        <w:t xml:space="preserve"> </w:t>
                      </w:r>
                      <w:r w:rsidR="005E2C36">
                        <w:rPr>
                          <w:rFonts w:ascii="Arial" w:hAnsi="Arial"/>
                          <w:sz w:val="24"/>
                          <w:szCs w:val="24"/>
                        </w:rPr>
                        <w:t>4</w:t>
                      </w:r>
                      <w:r w:rsidR="00DF2AB2">
                        <w:rPr>
                          <w:rFonts w:ascii="Arial" w:hAnsi="Arial"/>
                          <w:sz w:val="24"/>
                          <w:szCs w:val="24"/>
                        </w:rPr>
                        <w:t xml:space="preserve">344 </w:t>
                      </w:r>
                      <w:r w:rsidR="005E2C36">
                        <w:rPr>
                          <w:rFonts w:ascii="Arial" w:hAnsi="Arial"/>
                          <w:sz w:val="24"/>
                          <w:szCs w:val="24"/>
                        </w:rPr>
                        <w:t>George Blvd, Sebring, FL 33875.</w:t>
                      </w:r>
                    </w:p>
                    <w:p w14:paraId="59D28476" w14:textId="77777777" w:rsidR="003D7C29" w:rsidRPr="00AF7283" w:rsidRDefault="003D7C29" w:rsidP="003D7C29">
                      <w:pPr>
                        <w:rPr>
                          <w:rFonts w:ascii="Arial" w:hAnsi="Arial"/>
                          <w:b/>
                          <w:bCs/>
                          <w:sz w:val="24"/>
                          <w:szCs w:val="24"/>
                        </w:rPr>
                      </w:pPr>
                      <w:r w:rsidRPr="00AF7283">
                        <w:rPr>
                          <w:rFonts w:ascii="Arial" w:hAnsi="Arial"/>
                          <w:b/>
                          <w:bCs/>
                          <w:sz w:val="24"/>
                          <w:szCs w:val="24"/>
                        </w:rPr>
                        <w:t>Meeting Time:</w:t>
                      </w:r>
                      <w:r w:rsidRPr="00AF7283">
                        <w:rPr>
                          <w:rFonts w:ascii="Arial" w:hAnsi="Arial"/>
                          <w:sz w:val="24"/>
                          <w:szCs w:val="24"/>
                        </w:rPr>
                        <w:t xml:space="preserve"> 4:00 p.m.</w:t>
                      </w:r>
                    </w:p>
                  </w:txbxContent>
                </v:textbox>
                <w10:wrap anchorx="margin"/>
              </v:shape>
            </w:pict>
          </mc:Fallback>
        </mc:AlternateContent>
      </w:r>
    </w:p>
    <w:p w14:paraId="280D8FFD" w14:textId="77777777" w:rsidR="003D7C29" w:rsidRDefault="003D7C29" w:rsidP="003D7C29">
      <w:pPr>
        <w:ind w:firstLine="720"/>
        <w:jc w:val="both"/>
        <w:rPr>
          <w:i/>
          <w:iCs/>
          <w:sz w:val="22"/>
          <w:szCs w:val="22"/>
        </w:rPr>
      </w:pPr>
    </w:p>
    <w:p w14:paraId="2B59B7A6" w14:textId="77777777" w:rsidR="003D7C29" w:rsidRDefault="003D7C29" w:rsidP="003D7C29">
      <w:pPr>
        <w:ind w:firstLine="720"/>
        <w:jc w:val="both"/>
        <w:rPr>
          <w:i/>
          <w:iCs/>
          <w:sz w:val="22"/>
          <w:szCs w:val="22"/>
        </w:rPr>
      </w:pPr>
    </w:p>
    <w:p w14:paraId="2BE733DF" w14:textId="77777777" w:rsidR="003D7C29" w:rsidRDefault="003D7C29" w:rsidP="003D7C29">
      <w:pPr>
        <w:ind w:firstLine="720"/>
        <w:jc w:val="both"/>
        <w:rPr>
          <w:i/>
          <w:iCs/>
          <w:sz w:val="22"/>
          <w:szCs w:val="22"/>
        </w:rPr>
      </w:pPr>
    </w:p>
    <w:p w14:paraId="5FBDC04F" w14:textId="77777777" w:rsidR="003D7C29" w:rsidRDefault="003D7C29" w:rsidP="003D7C29">
      <w:pPr>
        <w:ind w:firstLine="720"/>
        <w:jc w:val="both"/>
        <w:rPr>
          <w:i/>
          <w:iCs/>
          <w:sz w:val="22"/>
          <w:szCs w:val="22"/>
        </w:rPr>
      </w:pPr>
    </w:p>
    <w:p w14:paraId="0D878FC9" w14:textId="77777777" w:rsidR="003D7C29" w:rsidRDefault="003D7C29" w:rsidP="003D7C29">
      <w:pPr>
        <w:ind w:firstLine="720"/>
        <w:jc w:val="both"/>
        <w:rPr>
          <w:i/>
          <w:iCs/>
          <w:sz w:val="22"/>
          <w:szCs w:val="22"/>
        </w:rPr>
      </w:pPr>
    </w:p>
    <w:p w14:paraId="24A3D9E1" w14:textId="77777777" w:rsidR="003D7C29" w:rsidRPr="00AF7283" w:rsidRDefault="003D7C29" w:rsidP="003D7C29">
      <w:pPr>
        <w:pStyle w:val="ListParagraph"/>
        <w:numPr>
          <w:ilvl w:val="0"/>
          <w:numId w:val="2"/>
        </w:numPr>
        <w:jc w:val="both"/>
        <w:rPr>
          <w:b/>
          <w:iCs/>
          <w:sz w:val="24"/>
          <w:szCs w:val="24"/>
        </w:rPr>
      </w:pPr>
      <w:r w:rsidRPr="00AF7283">
        <w:rPr>
          <w:b/>
          <w:iCs/>
          <w:sz w:val="24"/>
          <w:szCs w:val="24"/>
        </w:rPr>
        <w:t>MEETING CALLED TO ORDER – OPENING PROTOCOL AND INTRODUCTION OF MEMBERS AND GUESTS</w:t>
      </w:r>
    </w:p>
    <w:p w14:paraId="3CEA47A2" w14:textId="77777777" w:rsidR="003D7C29" w:rsidRPr="00AF7283" w:rsidRDefault="003D7C29" w:rsidP="003D7C29">
      <w:pPr>
        <w:pStyle w:val="ListParagraph"/>
        <w:numPr>
          <w:ilvl w:val="0"/>
          <w:numId w:val="2"/>
        </w:numPr>
        <w:jc w:val="both"/>
        <w:rPr>
          <w:b/>
          <w:iCs/>
          <w:sz w:val="24"/>
          <w:szCs w:val="24"/>
        </w:rPr>
      </w:pPr>
      <w:r w:rsidRPr="00AF7283">
        <w:rPr>
          <w:b/>
          <w:iCs/>
          <w:sz w:val="24"/>
          <w:szCs w:val="24"/>
        </w:rPr>
        <w:t>PLEDGE OF ALLEGIANCE</w:t>
      </w:r>
    </w:p>
    <w:p w14:paraId="02CAE2DA" w14:textId="1E4A5B0E" w:rsidR="003D7C29" w:rsidRPr="00AF7283" w:rsidRDefault="003D7C29" w:rsidP="003D7C29">
      <w:pPr>
        <w:pStyle w:val="ListParagraph"/>
        <w:numPr>
          <w:ilvl w:val="0"/>
          <w:numId w:val="2"/>
        </w:numPr>
        <w:jc w:val="both"/>
        <w:rPr>
          <w:b/>
          <w:iCs/>
          <w:sz w:val="24"/>
          <w:szCs w:val="24"/>
        </w:rPr>
      </w:pPr>
      <w:r w:rsidRPr="00AF7283">
        <w:rPr>
          <w:b/>
          <w:iCs/>
          <w:sz w:val="24"/>
          <w:szCs w:val="24"/>
        </w:rPr>
        <w:t xml:space="preserve">MINUTES: </w:t>
      </w:r>
      <w:r w:rsidR="000E6594">
        <w:rPr>
          <w:b/>
          <w:iCs/>
          <w:sz w:val="24"/>
          <w:szCs w:val="24"/>
        </w:rPr>
        <w:t xml:space="preserve">Minutes from </w:t>
      </w:r>
      <w:r w:rsidR="00E86F86">
        <w:rPr>
          <w:b/>
          <w:iCs/>
          <w:sz w:val="24"/>
          <w:szCs w:val="24"/>
        </w:rPr>
        <w:t>April 29</w:t>
      </w:r>
      <w:r w:rsidR="00DB7BB0">
        <w:rPr>
          <w:b/>
          <w:iCs/>
          <w:sz w:val="24"/>
          <w:szCs w:val="24"/>
        </w:rPr>
        <w:t>,</w:t>
      </w:r>
      <w:r w:rsidR="008E2539">
        <w:rPr>
          <w:b/>
          <w:iCs/>
          <w:sz w:val="24"/>
          <w:szCs w:val="24"/>
        </w:rPr>
        <w:t xml:space="preserve"> 202</w:t>
      </w:r>
      <w:r w:rsidR="00DF2AB2">
        <w:rPr>
          <w:b/>
          <w:iCs/>
          <w:sz w:val="24"/>
          <w:szCs w:val="24"/>
        </w:rPr>
        <w:t>6</w:t>
      </w:r>
    </w:p>
    <w:p w14:paraId="3C6D863C" w14:textId="77777777" w:rsidR="003D7C29" w:rsidRPr="001074EA" w:rsidRDefault="003D7C29" w:rsidP="007E3933">
      <w:pPr>
        <w:pStyle w:val="ListParagraph"/>
        <w:numPr>
          <w:ilvl w:val="0"/>
          <w:numId w:val="2"/>
        </w:numPr>
        <w:jc w:val="both"/>
        <w:rPr>
          <w:b/>
          <w:iCs/>
          <w:sz w:val="24"/>
          <w:szCs w:val="24"/>
        </w:rPr>
      </w:pPr>
      <w:r w:rsidRPr="00AF7283">
        <w:rPr>
          <w:b/>
          <w:iCs/>
          <w:sz w:val="24"/>
          <w:szCs w:val="24"/>
        </w:rPr>
        <w:t>DISCUSSION:</w:t>
      </w:r>
      <w:r w:rsidRPr="00AF7283">
        <w:rPr>
          <w:iCs/>
          <w:sz w:val="24"/>
          <w:szCs w:val="24"/>
        </w:rPr>
        <w:t xml:space="preserve"> </w:t>
      </w:r>
    </w:p>
    <w:p w14:paraId="3BE289A7" w14:textId="793B7170" w:rsidR="00E86F86" w:rsidRDefault="00FD3D90" w:rsidP="00E86F86">
      <w:pPr>
        <w:pStyle w:val="ListParagraph"/>
        <w:numPr>
          <w:ilvl w:val="0"/>
          <w:numId w:val="3"/>
        </w:numPr>
        <w:jc w:val="both"/>
        <w:rPr>
          <w:bCs/>
          <w:iCs/>
          <w:sz w:val="24"/>
          <w:szCs w:val="24"/>
        </w:rPr>
      </w:pPr>
      <w:r>
        <w:rPr>
          <w:bCs/>
          <w:iCs/>
          <w:sz w:val="24"/>
          <w:szCs w:val="24"/>
        </w:rPr>
        <w:t>Ridge to River- Jarred Eddy</w:t>
      </w:r>
      <w:r w:rsidR="00E86F86">
        <w:rPr>
          <w:bCs/>
          <w:iCs/>
          <w:sz w:val="24"/>
          <w:szCs w:val="24"/>
        </w:rPr>
        <w:t xml:space="preserve"> </w:t>
      </w:r>
    </w:p>
    <w:p w14:paraId="2DAB917A" w14:textId="7A8FBCCA" w:rsidR="00ED26E5" w:rsidRDefault="00E86F86" w:rsidP="00ED26E5">
      <w:pPr>
        <w:pStyle w:val="ListParagraph"/>
        <w:numPr>
          <w:ilvl w:val="0"/>
          <w:numId w:val="3"/>
        </w:numPr>
        <w:jc w:val="both"/>
        <w:rPr>
          <w:bCs/>
          <w:iCs/>
          <w:sz w:val="24"/>
          <w:szCs w:val="24"/>
        </w:rPr>
      </w:pPr>
      <w:r>
        <w:rPr>
          <w:bCs/>
          <w:iCs/>
          <w:sz w:val="24"/>
          <w:szCs w:val="24"/>
        </w:rPr>
        <w:t>Impact Fees-</w:t>
      </w:r>
      <w:r w:rsidR="00FD3D90">
        <w:rPr>
          <w:bCs/>
          <w:iCs/>
          <w:sz w:val="24"/>
          <w:szCs w:val="24"/>
        </w:rPr>
        <w:t xml:space="preserve"> Jarred Eddy</w:t>
      </w:r>
      <w:r w:rsidR="00ED26E5">
        <w:rPr>
          <w:bCs/>
          <w:iCs/>
          <w:sz w:val="24"/>
          <w:szCs w:val="24"/>
        </w:rPr>
        <w:t xml:space="preserve">. </w:t>
      </w:r>
    </w:p>
    <w:p w14:paraId="5AE78FFA" w14:textId="2801BD06" w:rsidR="00F722E7" w:rsidRDefault="00FD3D90" w:rsidP="00F722E7">
      <w:pPr>
        <w:pStyle w:val="ListParagraph"/>
        <w:numPr>
          <w:ilvl w:val="0"/>
          <w:numId w:val="3"/>
        </w:numPr>
        <w:jc w:val="both"/>
        <w:rPr>
          <w:bCs/>
          <w:iCs/>
          <w:sz w:val="24"/>
          <w:szCs w:val="24"/>
        </w:rPr>
      </w:pPr>
      <w:r>
        <w:rPr>
          <w:bCs/>
          <w:iCs/>
          <w:sz w:val="24"/>
          <w:szCs w:val="24"/>
        </w:rPr>
        <w:t>CTF Fee Increase- Dr. Boughton</w:t>
      </w:r>
    </w:p>
    <w:p w14:paraId="33B55283" w14:textId="22924A1B" w:rsidR="000815DE" w:rsidRPr="00295A80" w:rsidRDefault="000815DE" w:rsidP="00ED26E5">
      <w:pPr>
        <w:jc w:val="both"/>
        <w:rPr>
          <w:bCs/>
          <w:iCs/>
          <w:sz w:val="24"/>
          <w:szCs w:val="24"/>
        </w:rPr>
      </w:pPr>
    </w:p>
    <w:p w14:paraId="5EAA9215" w14:textId="77777777" w:rsidR="005E2C36" w:rsidRDefault="005E2C36" w:rsidP="003D7C29">
      <w:pPr>
        <w:pStyle w:val="ListParagraph"/>
        <w:numPr>
          <w:ilvl w:val="0"/>
          <w:numId w:val="2"/>
        </w:numPr>
        <w:jc w:val="both"/>
        <w:rPr>
          <w:b/>
          <w:iCs/>
          <w:sz w:val="24"/>
          <w:szCs w:val="24"/>
        </w:rPr>
      </w:pPr>
    </w:p>
    <w:p w14:paraId="3E79B36E" w14:textId="298E99AF" w:rsidR="003D7C29" w:rsidRPr="00AF7283" w:rsidRDefault="003D7C29" w:rsidP="003D7C29">
      <w:pPr>
        <w:pStyle w:val="ListParagraph"/>
        <w:numPr>
          <w:ilvl w:val="0"/>
          <w:numId w:val="2"/>
        </w:numPr>
        <w:jc w:val="both"/>
        <w:rPr>
          <w:b/>
          <w:iCs/>
          <w:sz w:val="24"/>
          <w:szCs w:val="24"/>
        </w:rPr>
      </w:pPr>
      <w:r w:rsidRPr="00AF7283">
        <w:rPr>
          <w:b/>
          <w:iCs/>
          <w:sz w:val="24"/>
          <w:szCs w:val="24"/>
        </w:rPr>
        <w:t>UPDATES:</w:t>
      </w:r>
    </w:p>
    <w:p w14:paraId="49CD9BF3" w14:textId="3FE35295" w:rsidR="00E87179" w:rsidRDefault="003D7C29" w:rsidP="003D7C29">
      <w:pPr>
        <w:pStyle w:val="ListParagraph"/>
        <w:numPr>
          <w:ilvl w:val="0"/>
          <w:numId w:val="2"/>
        </w:numPr>
        <w:jc w:val="both"/>
        <w:rPr>
          <w:b/>
          <w:iCs/>
          <w:sz w:val="24"/>
          <w:szCs w:val="24"/>
        </w:rPr>
      </w:pPr>
      <w:r w:rsidRPr="00E87179">
        <w:rPr>
          <w:b/>
          <w:iCs/>
          <w:sz w:val="24"/>
          <w:szCs w:val="24"/>
        </w:rPr>
        <w:t xml:space="preserve">Conservation Trust fund </w:t>
      </w:r>
      <w:r w:rsidR="00E87179">
        <w:rPr>
          <w:b/>
          <w:iCs/>
          <w:sz w:val="24"/>
          <w:szCs w:val="24"/>
        </w:rPr>
        <w:t>–</w:t>
      </w:r>
      <w:r w:rsidR="007258BE">
        <w:rPr>
          <w:b/>
          <w:iCs/>
          <w:sz w:val="24"/>
          <w:szCs w:val="24"/>
        </w:rPr>
        <w:t xml:space="preserve"> see agenda packet</w:t>
      </w:r>
    </w:p>
    <w:p w14:paraId="449E8534" w14:textId="28B884DB" w:rsidR="003D7C29" w:rsidRPr="00E87179" w:rsidRDefault="003D7C29" w:rsidP="003D7C29">
      <w:pPr>
        <w:pStyle w:val="ListParagraph"/>
        <w:numPr>
          <w:ilvl w:val="0"/>
          <w:numId w:val="2"/>
        </w:numPr>
        <w:jc w:val="both"/>
        <w:rPr>
          <w:b/>
          <w:iCs/>
          <w:sz w:val="24"/>
          <w:szCs w:val="24"/>
        </w:rPr>
      </w:pPr>
      <w:r w:rsidRPr="00E87179">
        <w:rPr>
          <w:b/>
          <w:iCs/>
          <w:sz w:val="24"/>
          <w:szCs w:val="24"/>
        </w:rPr>
        <w:t>CITIZENS NOT ON THE AGENDA</w:t>
      </w:r>
    </w:p>
    <w:p w14:paraId="1068F283" w14:textId="0586765B" w:rsidR="003D7C29" w:rsidRPr="00AF7283" w:rsidRDefault="003D7C29" w:rsidP="003D7C29">
      <w:pPr>
        <w:pStyle w:val="ListParagraph"/>
        <w:numPr>
          <w:ilvl w:val="0"/>
          <w:numId w:val="2"/>
        </w:numPr>
        <w:jc w:val="both"/>
        <w:rPr>
          <w:b/>
          <w:iCs/>
          <w:sz w:val="24"/>
          <w:szCs w:val="24"/>
        </w:rPr>
      </w:pPr>
      <w:r w:rsidRPr="00AF7283">
        <w:rPr>
          <w:b/>
          <w:iCs/>
          <w:sz w:val="24"/>
          <w:szCs w:val="24"/>
        </w:rPr>
        <w:t xml:space="preserve">OLD BUSINESS: </w:t>
      </w:r>
    </w:p>
    <w:p w14:paraId="252C3E2B" w14:textId="29EB3042" w:rsidR="003D7C29" w:rsidRPr="00166243" w:rsidRDefault="003D7C29" w:rsidP="003D7C29">
      <w:pPr>
        <w:pStyle w:val="ListParagraph"/>
        <w:numPr>
          <w:ilvl w:val="0"/>
          <w:numId w:val="2"/>
        </w:numPr>
        <w:jc w:val="both"/>
        <w:rPr>
          <w:bCs/>
          <w:iCs/>
          <w:sz w:val="24"/>
          <w:szCs w:val="24"/>
        </w:rPr>
      </w:pPr>
      <w:r w:rsidRPr="00AF7283">
        <w:rPr>
          <w:b/>
          <w:iCs/>
          <w:sz w:val="24"/>
          <w:szCs w:val="24"/>
        </w:rPr>
        <w:t>ANNOUNCEMENTS:</w:t>
      </w:r>
      <w:r w:rsidR="004B6D7C">
        <w:rPr>
          <w:b/>
          <w:iCs/>
          <w:sz w:val="24"/>
          <w:szCs w:val="24"/>
        </w:rPr>
        <w:t xml:space="preserve"> </w:t>
      </w:r>
    </w:p>
    <w:p w14:paraId="2D59C267" w14:textId="3CB63045" w:rsidR="003D7C29" w:rsidRPr="00AF7283" w:rsidRDefault="003D7C29" w:rsidP="003D7C29">
      <w:pPr>
        <w:pStyle w:val="ListParagraph"/>
        <w:numPr>
          <w:ilvl w:val="0"/>
          <w:numId w:val="2"/>
        </w:numPr>
        <w:jc w:val="both"/>
        <w:rPr>
          <w:b/>
          <w:iCs/>
          <w:sz w:val="24"/>
          <w:szCs w:val="24"/>
        </w:rPr>
      </w:pPr>
      <w:r w:rsidRPr="00AF7283">
        <w:rPr>
          <w:b/>
          <w:iCs/>
          <w:sz w:val="24"/>
          <w:szCs w:val="24"/>
        </w:rPr>
        <w:t xml:space="preserve">NEXT MEETING DATE: </w:t>
      </w:r>
      <w:r w:rsidR="00E86F86">
        <w:rPr>
          <w:b/>
          <w:iCs/>
          <w:sz w:val="24"/>
          <w:szCs w:val="24"/>
        </w:rPr>
        <w:t>June 24</w:t>
      </w:r>
      <w:r w:rsidR="00FC51B6">
        <w:rPr>
          <w:b/>
          <w:iCs/>
          <w:sz w:val="24"/>
          <w:szCs w:val="24"/>
        </w:rPr>
        <w:t>, 2026</w:t>
      </w:r>
      <w:r w:rsidR="00B243F2">
        <w:rPr>
          <w:b/>
          <w:iCs/>
          <w:sz w:val="24"/>
          <w:szCs w:val="24"/>
        </w:rPr>
        <w:t>.</w:t>
      </w:r>
    </w:p>
    <w:p w14:paraId="6783A788" w14:textId="77777777" w:rsidR="003D7C29" w:rsidRPr="003D7C29" w:rsidRDefault="003D7C29" w:rsidP="003D7C29">
      <w:pPr>
        <w:pStyle w:val="ListParagraph"/>
        <w:numPr>
          <w:ilvl w:val="0"/>
          <w:numId w:val="2"/>
        </w:numPr>
        <w:jc w:val="both"/>
        <w:rPr>
          <w:b/>
          <w:iCs/>
          <w:sz w:val="22"/>
          <w:szCs w:val="22"/>
        </w:rPr>
      </w:pPr>
      <w:r w:rsidRPr="00AF7283">
        <w:rPr>
          <w:b/>
          <w:iCs/>
          <w:sz w:val="24"/>
          <w:szCs w:val="24"/>
        </w:rPr>
        <w:t>ADJOURN</w:t>
      </w:r>
    </w:p>
    <w:p w14:paraId="40BEFC80" w14:textId="77777777" w:rsidR="003D7C29" w:rsidRPr="003D7C29" w:rsidRDefault="003D7C29" w:rsidP="003D7C29">
      <w:pPr>
        <w:jc w:val="both"/>
        <w:rPr>
          <w:b/>
          <w:iCs/>
          <w:sz w:val="22"/>
          <w:szCs w:val="22"/>
        </w:rPr>
      </w:pPr>
    </w:p>
    <w:p w14:paraId="582FD452" w14:textId="77777777" w:rsidR="003D7C29" w:rsidRPr="00AF7283" w:rsidRDefault="003D7C29" w:rsidP="003D7C29">
      <w:pPr>
        <w:ind w:firstLine="720"/>
        <w:jc w:val="both"/>
        <w:rPr>
          <w:i/>
          <w:iCs/>
          <w:sz w:val="24"/>
          <w:szCs w:val="24"/>
          <w:u w:val="single"/>
        </w:rPr>
      </w:pPr>
      <w:r w:rsidRPr="00AF7283">
        <w:rPr>
          <w:i/>
          <w:iCs/>
          <w:sz w:val="24"/>
          <w:szCs w:val="24"/>
        </w:rPr>
        <w:t xml:space="preserve">All interested </w:t>
      </w:r>
      <w:proofErr w:type="gramStart"/>
      <w:r w:rsidRPr="00AF7283">
        <w:rPr>
          <w:i/>
          <w:iCs/>
          <w:sz w:val="24"/>
          <w:szCs w:val="24"/>
        </w:rPr>
        <w:t>persons</w:t>
      </w:r>
      <w:proofErr w:type="gramEnd"/>
      <w:r w:rsidRPr="00AF7283">
        <w:rPr>
          <w:i/>
          <w:iCs/>
          <w:sz w:val="24"/>
          <w:szCs w:val="24"/>
        </w:rPr>
        <w:t xml:space="preserve"> are invited to attend. Any person who might wish to appeal any decision made by the Natural Resources Advisory Commission of Highlands County, Florida, in public hearing or meeting is hereby advised that he or she will need a record of the proceedings and, for such purpose, he or she may need to ensure that a verbatim record of the proceedings is made, which will include testimony and evidence upon which such appeal is to be based. The Board of County Commissioners of Highlands County, Florida, and its agencies do not discriminate upon the basis of any individual’s disability status. This non-discriminatory policy involves every aspect of the Board’s functions, including one’s access to, participation, employment, or treatment in its programs or activities. </w:t>
      </w:r>
      <w:r w:rsidRPr="00AF7283">
        <w:rPr>
          <w:sz w:val="24"/>
          <w:szCs w:val="24"/>
        </w:rPr>
        <w:t>Requests for CART or interpreter services should be made at least 24 hours in advance to permit coordination of the service. Anyone requiring reasonable accommodation as provided for in the Americans with Disabilities Act or Section 386.26 Florida Statutes should contact Ms. Pamela Rogers, ADA Coordinator at: 863</w:t>
      </w:r>
      <w:r w:rsidRPr="00AF7283">
        <w:rPr>
          <w:sz w:val="24"/>
          <w:szCs w:val="24"/>
        </w:rPr>
        <w:noBreakHyphen/>
        <w:t>402</w:t>
      </w:r>
      <w:r w:rsidRPr="00AF7283">
        <w:rPr>
          <w:sz w:val="24"/>
          <w:szCs w:val="24"/>
        </w:rPr>
        <w:noBreakHyphen/>
        <w:t>6842 (Voice), or via Florida Relay Service 711, or by e</w:t>
      </w:r>
      <w:r w:rsidRPr="00AF7283">
        <w:rPr>
          <w:sz w:val="24"/>
          <w:szCs w:val="24"/>
        </w:rPr>
        <w:noBreakHyphen/>
        <w:t>mail: progers</w:t>
      </w:r>
      <w:r w:rsidRPr="00AF7283">
        <w:rPr>
          <w:sz w:val="24"/>
          <w:szCs w:val="24"/>
          <w:u w:val="single"/>
        </w:rPr>
        <w:t>@hcbcc.org</w:t>
      </w:r>
      <w:r w:rsidRPr="00AF7283">
        <w:rPr>
          <w:sz w:val="24"/>
          <w:szCs w:val="24"/>
        </w:rPr>
        <w:t xml:space="preserve">.  Requests for CART or interpreter services should be made at least 24 hours in advance to permit coordination of the service. </w:t>
      </w:r>
      <w:r w:rsidRPr="00AF7283">
        <w:rPr>
          <w:i/>
          <w:iCs/>
          <w:sz w:val="24"/>
          <w:szCs w:val="24"/>
          <w:u w:val="single"/>
        </w:rPr>
        <w:t>One or more County Commissioners may be present at the meeting.</w:t>
      </w:r>
    </w:p>
    <w:p w14:paraId="3DF142AD" w14:textId="77777777" w:rsidR="003D7C29" w:rsidRPr="00AF7283" w:rsidRDefault="003D7C29" w:rsidP="003D7C29">
      <w:pPr>
        <w:ind w:firstLine="720"/>
        <w:rPr>
          <w:sz w:val="24"/>
          <w:szCs w:val="24"/>
        </w:rPr>
      </w:pPr>
    </w:p>
    <w:p w14:paraId="39D8D9D0" w14:textId="48DE72B3" w:rsidR="009223A7" w:rsidRDefault="003D7C29" w:rsidP="00AF7283">
      <w:pPr>
        <w:ind w:firstLine="720"/>
      </w:pPr>
      <w:r w:rsidRPr="00AF7283">
        <w:rPr>
          <w:sz w:val="24"/>
          <w:szCs w:val="24"/>
        </w:rPr>
        <w:t xml:space="preserve">PLEASE NOTE THE COUNTY’S WEB SITE ADDRESS: For more information on the meeting, see the County Commission page online: </w:t>
      </w:r>
      <w:hyperlink r:id="rId5" w:history="1">
        <w:r w:rsidRPr="00AF7283">
          <w:rPr>
            <w:rStyle w:val="Hyperlink"/>
            <w:sz w:val="24"/>
            <w:szCs w:val="24"/>
          </w:rPr>
          <w:t>www.hcbcc.net</w:t>
        </w:r>
      </w:hyperlink>
      <w:r w:rsidR="00AF7283">
        <w:rPr>
          <w:rStyle w:val="Hyperlink"/>
          <w:sz w:val="24"/>
          <w:szCs w:val="24"/>
        </w:rPr>
        <w:t>.</w:t>
      </w:r>
    </w:p>
    <w:sectPr w:rsidR="009223A7" w:rsidSect="00100C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0085"/>
    <w:multiLevelType w:val="hybridMultilevel"/>
    <w:tmpl w:val="3AB46CC6"/>
    <w:lvl w:ilvl="0" w:tplc="E56025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B7E7A"/>
    <w:multiLevelType w:val="hybridMultilevel"/>
    <w:tmpl w:val="D84C6D5C"/>
    <w:lvl w:ilvl="0" w:tplc="56124C9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C7C74D1"/>
    <w:multiLevelType w:val="hybridMultilevel"/>
    <w:tmpl w:val="25824838"/>
    <w:lvl w:ilvl="0" w:tplc="DE0C0D0A">
      <w:start w:val="1"/>
      <w:numFmt w:val="upperLetter"/>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0EE345D"/>
    <w:multiLevelType w:val="hybridMultilevel"/>
    <w:tmpl w:val="2DFC7D60"/>
    <w:lvl w:ilvl="0" w:tplc="90B88C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4EF3F12"/>
    <w:multiLevelType w:val="hybridMultilevel"/>
    <w:tmpl w:val="BB5E739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86592235">
    <w:abstractNumId w:val="4"/>
  </w:num>
  <w:num w:numId="2" w16cid:durableId="428894003">
    <w:abstractNumId w:val="0"/>
  </w:num>
  <w:num w:numId="3" w16cid:durableId="539167912">
    <w:abstractNumId w:val="2"/>
  </w:num>
  <w:num w:numId="4" w16cid:durableId="699012756">
    <w:abstractNumId w:val="3"/>
  </w:num>
  <w:num w:numId="5" w16cid:durableId="533731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C29"/>
    <w:rsid w:val="00005B5A"/>
    <w:rsid w:val="00014111"/>
    <w:rsid w:val="00025BB2"/>
    <w:rsid w:val="0004769F"/>
    <w:rsid w:val="0005455C"/>
    <w:rsid w:val="00061379"/>
    <w:rsid w:val="000815DE"/>
    <w:rsid w:val="000C3F0B"/>
    <w:rsid w:val="000E6594"/>
    <w:rsid w:val="00100CD8"/>
    <w:rsid w:val="001074EA"/>
    <w:rsid w:val="001100E2"/>
    <w:rsid w:val="001430EA"/>
    <w:rsid w:val="00166243"/>
    <w:rsid w:val="00175A5E"/>
    <w:rsid w:val="001B0A9B"/>
    <w:rsid w:val="0020464F"/>
    <w:rsid w:val="0021642C"/>
    <w:rsid w:val="002234CA"/>
    <w:rsid w:val="00226B0F"/>
    <w:rsid w:val="00247112"/>
    <w:rsid w:val="00280CD3"/>
    <w:rsid w:val="002870DC"/>
    <w:rsid w:val="00294B3F"/>
    <w:rsid w:val="00295A80"/>
    <w:rsid w:val="002D79AE"/>
    <w:rsid w:val="002E0A01"/>
    <w:rsid w:val="002E1EB7"/>
    <w:rsid w:val="00344A45"/>
    <w:rsid w:val="003D7C29"/>
    <w:rsid w:val="004222F2"/>
    <w:rsid w:val="0042327D"/>
    <w:rsid w:val="00452650"/>
    <w:rsid w:val="00475ED5"/>
    <w:rsid w:val="004867FB"/>
    <w:rsid w:val="004920D1"/>
    <w:rsid w:val="0049643A"/>
    <w:rsid w:val="004A1B87"/>
    <w:rsid w:val="004B6D7C"/>
    <w:rsid w:val="00501A3D"/>
    <w:rsid w:val="00516A16"/>
    <w:rsid w:val="00540452"/>
    <w:rsid w:val="00551A77"/>
    <w:rsid w:val="005568EF"/>
    <w:rsid w:val="00586A36"/>
    <w:rsid w:val="00597F8E"/>
    <w:rsid w:val="005C7316"/>
    <w:rsid w:val="005E2C36"/>
    <w:rsid w:val="005E4D5F"/>
    <w:rsid w:val="005F717A"/>
    <w:rsid w:val="00600553"/>
    <w:rsid w:val="0060785E"/>
    <w:rsid w:val="0062428F"/>
    <w:rsid w:val="0065155D"/>
    <w:rsid w:val="0066260E"/>
    <w:rsid w:val="006916BD"/>
    <w:rsid w:val="006B5C88"/>
    <w:rsid w:val="006D390D"/>
    <w:rsid w:val="006D6FBD"/>
    <w:rsid w:val="00706E1F"/>
    <w:rsid w:val="00707909"/>
    <w:rsid w:val="007258BE"/>
    <w:rsid w:val="0072597C"/>
    <w:rsid w:val="00743565"/>
    <w:rsid w:val="007475D2"/>
    <w:rsid w:val="00793F9C"/>
    <w:rsid w:val="007C4A92"/>
    <w:rsid w:val="007C6140"/>
    <w:rsid w:val="007D6EC6"/>
    <w:rsid w:val="007E281F"/>
    <w:rsid w:val="007E3933"/>
    <w:rsid w:val="007F3056"/>
    <w:rsid w:val="007F4363"/>
    <w:rsid w:val="008818F7"/>
    <w:rsid w:val="008A5FD1"/>
    <w:rsid w:val="008A7EFA"/>
    <w:rsid w:val="008D2D37"/>
    <w:rsid w:val="008E2539"/>
    <w:rsid w:val="008F5802"/>
    <w:rsid w:val="009223A7"/>
    <w:rsid w:val="00925F79"/>
    <w:rsid w:val="00927E26"/>
    <w:rsid w:val="0098637E"/>
    <w:rsid w:val="009931D8"/>
    <w:rsid w:val="009B5E49"/>
    <w:rsid w:val="009B7EFC"/>
    <w:rsid w:val="00A23A41"/>
    <w:rsid w:val="00A54251"/>
    <w:rsid w:val="00A73367"/>
    <w:rsid w:val="00AA492E"/>
    <w:rsid w:val="00AD0B60"/>
    <w:rsid w:val="00AE154D"/>
    <w:rsid w:val="00AF7283"/>
    <w:rsid w:val="00B243F2"/>
    <w:rsid w:val="00B25053"/>
    <w:rsid w:val="00B47D42"/>
    <w:rsid w:val="00BA20DD"/>
    <w:rsid w:val="00BC7A1E"/>
    <w:rsid w:val="00BD44D2"/>
    <w:rsid w:val="00C15685"/>
    <w:rsid w:val="00C219FB"/>
    <w:rsid w:val="00C21AF6"/>
    <w:rsid w:val="00C21BEC"/>
    <w:rsid w:val="00C870B6"/>
    <w:rsid w:val="00CD5CC3"/>
    <w:rsid w:val="00CE0C2B"/>
    <w:rsid w:val="00CE7C18"/>
    <w:rsid w:val="00CF4630"/>
    <w:rsid w:val="00D23DDB"/>
    <w:rsid w:val="00DB7BB0"/>
    <w:rsid w:val="00DD174C"/>
    <w:rsid w:val="00DD7F29"/>
    <w:rsid w:val="00DF2AB2"/>
    <w:rsid w:val="00E5215C"/>
    <w:rsid w:val="00E77237"/>
    <w:rsid w:val="00E86ECA"/>
    <w:rsid w:val="00E86F86"/>
    <w:rsid w:val="00E87179"/>
    <w:rsid w:val="00E87B6C"/>
    <w:rsid w:val="00EC133C"/>
    <w:rsid w:val="00ED26E5"/>
    <w:rsid w:val="00F03C39"/>
    <w:rsid w:val="00F25F7C"/>
    <w:rsid w:val="00F3188F"/>
    <w:rsid w:val="00F41332"/>
    <w:rsid w:val="00F4231E"/>
    <w:rsid w:val="00F57227"/>
    <w:rsid w:val="00F576A6"/>
    <w:rsid w:val="00F722E7"/>
    <w:rsid w:val="00FC51B6"/>
    <w:rsid w:val="00FC526F"/>
    <w:rsid w:val="00FD3D90"/>
    <w:rsid w:val="00FD6FDF"/>
    <w:rsid w:val="00FE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2A78"/>
  <w15:chartTrackingRefBased/>
  <w15:docId w15:val="{D59CAE96-D164-4FF4-B053-F9620406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C2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7C29"/>
    <w:rPr>
      <w:color w:val="0000FF"/>
      <w:u w:val="single"/>
    </w:rPr>
  </w:style>
  <w:style w:type="paragraph" w:styleId="ListParagraph">
    <w:name w:val="List Paragraph"/>
    <w:basedOn w:val="Normal"/>
    <w:uiPriority w:val="34"/>
    <w:qFormat/>
    <w:rsid w:val="003D7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cbcc.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322</Words>
  <Characters>1730</Characters>
  <Application>Microsoft Office Word</Application>
  <DocSecurity>0</DocSecurity>
  <Lines>43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McMillian, Mike</dc:creator>
  <cp:keywords/>
  <dc:description/>
  <cp:lastModifiedBy>Eriksen, Samuel M.</cp:lastModifiedBy>
  <cp:revision>11</cp:revision>
  <cp:lastPrinted>2026-01-21T20:31:00Z</cp:lastPrinted>
  <dcterms:created xsi:type="dcterms:W3CDTF">2026-01-14T14:20:00Z</dcterms:created>
  <dcterms:modified xsi:type="dcterms:W3CDTF">2026-06-23T19:05:00Z</dcterms:modified>
</cp:coreProperties>
</file>